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7C0BA1" w:rsidRDefault="00EA0F2B">
      <w:pPr>
        <w:rPr>
          <w:b/>
          <w:bCs/>
        </w:rPr>
      </w:pPr>
      <w:bookmarkStart w:id="0" w:name="_GoBack"/>
      <w:bookmarkEnd w:id="0"/>
      <w:r>
        <w:rPr>
          <w:b/>
          <w:bCs/>
        </w:rPr>
        <w:t>Title: Workshop for a Clinic of Psychosis</w:t>
      </w:r>
    </w:p>
    <w:p w14:paraId="00000002" w14:textId="77777777" w:rsidR="007C0BA1" w:rsidRDefault="00EA0F2B">
      <w:pPr>
        <w:rPr>
          <w:b/>
          <w:bCs/>
        </w:rPr>
      </w:pPr>
      <w:r>
        <w:rPr>
          <w:b/>
          <w:bCs/>
        </w:rPr>
        <w:t xml:space="preserve"> </w:t>
      </w:r>
    </w:p>
    <w:p w14:paraId="00000003" w14:textId="77777777" w:rsidR="007C0BA1" w:rsidRDefault="00EA0F2B">
      <w:pPr>
        <w:rPr>
          <w:b/>
          <w:bCs/>
        </w:rPr>
      </w:pPr>
      <w:r>
        <w:rPr>
          <w:b/>
          <w:bCs/>
        </w:rPr>
        <w:t>Description:</w:t>
      </w:r>
    </w:p>
    <w:p w14:paraId="00000004" w14:textId="77777777" w:rsidR="007C0BA1" w:rsidRDefault="00EA0F2B">
      <w:r>
        <w:t xml:space="preserve"> </w:t>
      </w:r>
    </w:p>
    <w:p w14:paraId="00000005" w14:textId="77777777" w:rsidR="007C0BA1" w:rsidRDefault="00EA0F2B">
      <w:r>
        <w:t xml:space="preserve">This workshop invites participants to collaborate in imagining future psychoanalytic clinics of psychosis. Guided by an ethics that respects speech and understands that results follow from it, we ask: What can be built, and with what tools? </w:t>
      </w:r>
    </w:p>
    <w:p w14:paraId="00000006" w14:textId="77777777" w:rsidR="007C0BA1" w:rsidRDefault="00EA0F2B">
      <w:r>
        <w:t xml:space="preserve"> </w:t>
      </w:r>
    </w:p>
    <w:p w14:paraId="00000007" w14:textId="77777777" w:rsidR="007C0BA1" w:rsidRDefault="00EA0F2B">
      <w:r>
        <w:t>Over the cou</w:t>
      </w:r>
      <w:r>
        <w:t xml:space="preserve">rse of fourteen meetings from October through April, we will explore central themes involved in establishing and sustaining clinics of psychosis. </w:t>
      </w:r>
    </w:p>
    <w:p w14:paraId="00000008" w14:textId="77777777" w:rsidR="007C0BA1" w:rsidRDefault="00EA0F2B">
      <w:r>
        <w:t xml:space="preserve"> </w:t>
      </w:r>
    </w:p>
    <w:p w14:paraId="00000009" w14:textId="77777777" w:rsidR="007C0BA1" w:rsidRDefault="00EA0F2B">
      <w:r>
        <w:t>Key areas of focus will include: the roles of geography and place; the forms of collaboration necessary wit</w:t>
      </w:r>
      <w:r>
        <w:t xml:space="preserve">hin treatment teams (including questions of </w:t>
      </w:r>
      <w:proofErr w:type="spellStart"/>
      <w:r>
        <w:t>metapsychological</w:t>
      </w:r>
      <w:proofErr w:type="spellEnd"/>
      <w:r>
        <w:t xml:space="preserve"> orientation, training, supervision, and licensure); issues of financial sustainability and clinic structure (individual practice; group practice; hybrid forms); responses to crisis; and question</w:t>
      </w:r>
      <w:r>
        <w:t>s of autonomy and public-facing work.</w:t>
      </w:r>
    </w:p>
    <w:p w14:paraId="0000000A" w14:textId="77777777" w:rsidR="007C0BA1" w:rsidRDefault="00EA0F2B">
      <w:r>
        <w:t xml:space="preserve"> </w:t>
      </w:r>
    </w:p>
    <w:p w14:paraId="0000000B" w14:textId="77777777" w:rsidR="007C0BA1" w:rsidRDefault="00EA0F2B">
      <w:r>
        <w:t xml:space="preserve">Many meetings will feature either guest speakers or roundtable discussions with analysts, clinicians, and researchers currently involved in the development and running of </w:t>
      </w:r>
      <w:proofErr w:type="spellStart"/>
      <w:r>
        <w:t>Lacanian</w:t>
      </w:r>
      <w:proofErr w:type="spellEnd"/>
      <w:r>
        <w:t xml:space="preserve"> and post-</w:t>
      </w:r>
      <w:proofErr w:type="spellStart"/>
      <w:r>
        <w:t>Lacanian</w:t>
      </w:r>
      <w:proofErr w:type="spellEnd"/>
      <w:r>
        <w:t xml:space="preserve"> clinics of psychos</w:t>
      </w:r>
      <w:r>
        <w:t>is; the other meetings will be devoted to working together with what we have heard and to discussing assigned readings.</w:t>
      </w:r>
    </w:p>
    <w:p w14:paraId="0000000C" w14:textId="77777777" w:rsidR="007C0BA1" w:rsidRDefault="007C0BA1"/>
    <w:p w14:paraId="0000000D" w14:textId="77777777" w:rsidR="007C0BA1" w:rsidRDefault="00EA0F2B">
      <w:r>
        <w:t xml:space="preserve">Guest presenters confirmed so far include: Felix </w:t>
      </w:r>
      <w:proofErr w:type="spellStart"/>
      <w:r>
        <w:t>Acuña</w:t>
      </w:r>
      <w:proofErr w:type="spellEnd"/>
      <w:r>
        <w:t xml:space="preserve"> </w:t>
      </w:r>
      <w:proofErr w:type="spellStart"/>
      <w:r>
        <w:t>Olivos</w:t>
      </w:r>
      <w:proofErr w:type="spellEnd"/>
      <w:r>
        <w:t xml:space="preserve"> (formerly </w:t>
      </w:r>
      <w:proofErr w:type="spellStart"/>
      <w:r>
        <w:t>Rayo</w:t>
      </w:r>
      <w:proofErr w:type="spellEnd"/>
      <w:r>
        <w:t xml:space="preserve">); </w:t>
      </w:r>
      <w:proofErr w:type="spellStart"/>
      <w:r>
        <w:t>Barri</w:t>
      </w:r>
      <w:proofErr w:type="spellEnd"/>
      <w:r>
        <w:t xml:space="preserve"> </w:t>
      </w:r>
      <w:proofErr w:type="spellStart"/>
      <w:r>
        <w:t>Belnap</w:t>
      </w:r>
      <w:proofErr w:type="spellEnd"/>
      <w:r>
        <w:t xml:space="preserve">, MD; Hannah Bennett; Marisa </w:t>
      </w:r>
      <w:proofErr w:type="spellStart"/>
      <w:r>
        <w:t>Berwald</w:t>
      </w:r>
      <w:proofErr w:type="spellEnd"/>
      <w:r>
        <w:t xml:space="preserve">; Loren </w:t>
      </w:r>
      <w:r>
        <w:t xml:space="preserve">Dent (Constellations); Gardner Fair; Bret </w:t>
      </w:r>
      <w:proofErr w:type="spellStart"/>
      <w:r>
        <w:t>Fimiani</w:t>
      </w:r>
      <w:proofErr w:type="spellEnd"/>
      <w:r>
        <w:t xml:space="preserve">; Daniel Garcia (The </w:t>
      </w:r>
      <w:proofErr w:type="spellStart"/>
      <w:r>
        <w:t>MendCenter</w:t>
      </w:r>
      <w:proofErr w:type="spellEnd"/>
      <w:r>
        <w:t xml:space="preserve">); Christopher Meyer; Matthew </w:t>
      </w:r>
      <w:proofErr w:type="spellStart"/>
      <w:r>
        <w:t>Oyer</w:t>
      </w:r>
      <w:proofErr w:type="spellEnd"/>
      <w:r>
        <w:t xml:space="preserve"> (Constellations); Richard Reinhardt (Openings); Annie Rogers</w:t>
      </w:r>
    </w:p>
    <w:p w14:paraId="0000000E" w14:textId="77777777" w:rsidR="007C0BA1" w:rsidRDefault="00EA0F2B">
      <w:r>
        <w:t xml:space="preserve"> </w:t>
      </w:r>
    </w:p>
    <w:p w14:paraId="0000000F" w14:textId="77777777" w:rsidR="007C0BA1" w:rsidRDefault="00EA0F2B">
      <w:r>
        <w:t>Through engaging with guest presentations, roundtable discussions, and reading</w:t>
      </w:r>
      <w:r>
        <w:t>s, workshop participants will work towards their own proposals for a future clinical project, to be presented in the final meetings of the workshop.</w:t>
      </w:r>
    </w:p>
    <w:p w14:paraId="00000010" w14:textId="77777777" w:rsidR="007C0BA1" w:rsidRDefault="007C0BA1"/>
    <w:p w14:paraId="00000011" w14:textId="77777777" w:rsidR="007C0BA1" w:rsidRDefault="00EA0F2B">
      <w:r>
        <w:t xml:space="preserve">Prospective participants are asked to reach out to the faculty facilitators at </w:t>
      </w:r>
      <w:hyperlink r:id="rId5">
        <w:r>
          <w:rPr>
            <w:u w:val="single"/>
          </w:rPr>
          <w:t>lsppsychosisworkshop@gmail.com</w:t>
        </w:r>
      </w:hyperlink>
      <w:r>
        <w:t xml:space="preserve"> with a brief description of their desire and interest to work together on questions related to the creation of a clinic of psychosis.</w:t>
      </w:r>
    </w:p>
    <w:p w14:paraId="00000012" w14:textId="77777777" w:rsidR="007C0BA1" w:rsidRDefault="007C0BA1"/>
    <w:p w14:paraId="00000013" w14:textId="77777777" w:rsidR="007C0BA1" w:rsidRDefault="00EA0F2B">
      <w:pPr>
        <w:rPr>
          <w:b/>
          <w:bCs/>
        </w:rPr>
      </w:pPr>
      <w:r>
        <w:rPr>
          <w:b/>
          <w:bCs/>
        </w:rPr>
        <w:t>Readings:</w:t>
      </w:r>
    </w:p>
    <w:p w14:paraId="00000014" w14:textId="77777777" w:rsidR="007C0BA1" w:rsidRPr="00EA0F2B" w:rsidRDefault="00EA0F2B">
      <w:pPr>
        <w:rPr>
          <w:i/>
          <w:iCs/>
          <w:lang w:val="fr-CA"/>
        </w:rPr>
      </w:pPr>
      <w:proofErr w:type="spellStart"/>
      <w:r>
        <w:t>Apollon</w:t>
      </w:r>
      <w:proofErr w:type="spellEnd"/>
      <w:r>
        <w:t xml:space="preserve">, Willy. </w:t>
      </w:r>
      <w:r>
        <w:rPr>
          <w:i/>
          <w:iCs/>
        </w:rPr>
        <w:t xml:space="preserve">Psychoses: </w:t>
      </w:r>
      <w:proofErr w:type="spellStart"/>
      <w:r>
        <w:rPr>
          <w:i/>
          <w:iCs/>
        </w:rPr>
        <w:t>L’offre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l’analyste</w:t>
      </w:r>
      <w:proofErr w:type="spellEnd"/>
      <w:r>
        <w:t xml:space="preserve">. </w:t>
      </w:r>
      <w:proofErr w:type="gramStart"/>
      <w:r>
        <w:t>GIFRIC, 1999.</w:t>
      </w:r>
      <w:proofErr w:type="gramEnd"/>
      <w:r>
        <w:t xml:space="preserve"> </w:t>
      </w:r>
      <w:r w:rsidRPr="00EA0F2B">
        <w:rPr>
          <w:i/>
          <w:iCs/>
          <w:lang w:val="fr-CA"/>
        </w:rPr>
        <w:t>Excerpts.</w:t>
      </w:r>
    </w:p>
    <w:p w14:paraId="00000015" w14:textId="77777777" w:rsidR="007C0BA1" w:rsidRPr="00EA0F2B" w:rsidRDefault="007C0BA1">
      <w:pPr>
        <w:rPr>
          <w:i/>
          <w:iCs/>
          <w:lang w:val="fr-CA"/>
        </w:rPr>
      </w:pPr>
    </w:p>
    <w:p w14:paraId="00000016" w14:textId="77777777" w:rsidR="007C0BA1" w:rsidRPr="00EA0F2B" w:rsidRDefault="00EA0F2B">
      <w:pPr>
        <w:rPr>
          <w:lang w:val="fr-CA"/>
        </w:rPr>
      </w:pPr>
      <w:r w:rsidRPr="00EA0F2B">
        <w:rPr>
          <w:lang w:val="fr-CA"/>
        </w:rPr>
        <w:t xml:space="preserve">Apollon, Willy. “Le transfert du psychotique.” </w:t>
      </w:r>
      <w:r w:rsidRPr="00EA0F2B">
        <w:rPr>
          <w:i/>
          <w:iCs/>
          <w:lang w:val="fr-CA"/>
        </w:rPr>
        <w:t>Le traitement psychanalytique des psychoses: Sa clinique et ses résultats, collectif sous la direction du Gifric</w:t>
      </w:r>
      <w:r w:rsidRPr="00EA0F2B">
        <w:rPr>
          <w:lang w:val="fr-CA"/>
        </w:rPr>
        <w:t>, Éditions du Gifric, 2024, pp. 163-185.</w:t>
      </w:r>
    </w:p>
    <w:p w14:paraId="00000017" w14:textId="77777777" w:rsidR="007C0BA1" w:rsidRPr="00EA0F2B" w:rsidRDefault="007C0BA1">
      <w:pPr>
        <w:rPr>
          <w:lang w:val="fr-CA"/>
        </w:rPr>
      </w:pPr>
    </w:p>
    <w:p w14:paraId="00000018" w14:textId="77777777" w:rsidR="007C0BA1" w:rsidRDefault="00EA0F2B">
      <w:proofErr w:type="spellStart"/>
      <w:proofErr w:type="gramStart"/>
      <w:r>
        <w:lastRenderedPageBreak/>
        <w:t>Apollon</w:t>
      </w:r>
      <w:proofErr w:type="spellEnd"/>
      <w:r>
        <w:t>, Willy, Danielle Berge</w:t>
      </w:r>
      <w:r>
        <w:t xml:space="preserve">ron, and Lucie </w:t>
      </w:r>
      <w:proofErr w:type="spellStart"/>
      <w:r>
        <w:t>Cantin</w:t>
      </w:r>
      <w:proofErr w:type="spellEnd"/>
      <w:r>
        <w:t>.</w:t>
      </w:r>
      <w:proofErr w:type="gramEnd"/>
      <w:r>
        <w:t xml:space="preserve"> </w:t>
      </w:r>
      <w:proofErr w:type="gramStart"/>
      <w:r>
        <w:t>"The Treatment of Psychosis."</w:t>
      </w:r>
      <w:proofErr w:type="gramEnd"/>
      <w:r>
        <w:t xml:space="preserve"> </w:t>
      </w:r>
      <w:r>
        <w:rPr>
          <w:i/>
          <w:iCs/>
        </w:rPr>
        <w:t xml:space="preserve">The Subject of </w:t>
      </w:r>
      <w:proofErr w:type="spellStart"/>
      <w:r>
        <w:rPr>
          <w:i/>
          <w:iCs/>
        </w:rPr>
        <w:t>Lacan</w:t>
      </w:r>
      <w:proofErr w:type="spellEnd"/>
      <w:r>
        <w:rPr>
          <w:i/>
          <w:iCs/>
        </w:rPr>
        <w:t xml:space="preserve">: A </w:t>
      </w:r>
      <w:proofErr w:type="spellStart"/>
      <w:r>
        <w:rPr>
          <w:i/>
          <w:iCs/>
        </w:rPr>
        <w:t>Lacanian</w:t>
      </w:r>
      <w:proofErr w:type="spellEnd"/>
      <w:r>
        <w:rPr>
          <w:i/>
          <w:iCs/>
        </w:rPr>
        <w:t xml:space="preserve"> Reader for Psychologists</w:t>
      </w:r>
      <w:r>
        <w:t xml:space="preserve">, edited by </w:t>
      </w:r>
      <w:proofErr w:type="spellStart"/>
      <w:r>
        <w:t>Kareen</w:t>
      </w:r>
      <w:proofErr w:type="spellEnd"/>
      <w:r>
        <w:t xml:space="preserve"> </w:t>
      </w:r>
      <w:proofErr w:type="spellStart"/>
      <w:r>
        <w:t>Ror</w:t>
      </w:r>
      <w:proofErr w:type="spellEnd"/>
      <w:r>
        <w:t xml:space="preserve"> Malone and Stephen R. Friedlander, State University of New York Press, 2000, pp. 209-227.</w:t>
      </w:r>
    </w:p>
    <w:p w14:paraId="00000019" w14:textId="77777777" w:rsidR="007C0BA1" w:rsidRDefault="007C0BA1"/>
    <w:p w14:paraId="0000001A" w14:textId="77777777" w:rsidR="007C0BA1" w:rsidRDefault="00EA0F2B">
      <w:r w:rsidRPr="00EA0F2B">
        <w:rPr>
          <w:lang w:val="fr-CA"/>
        </w:rPr>
        <w:t>Bergeron, Danielle. “De la crise</w:t>
      </w:r>
      <w:r w:rsidRPr="00EA0F2B">
        <w:rPr>
          <w:lang w:val="fr-CA"/>
        </w:rPr>
        <w:t xml:space="preserve"> à l'impasse dans la cure psychanalytique" [“From Crisis to Impasse in the Psychoanalytic Cure"]. </w:t>
      </w:r>
      <w:proofErr w:type="gramStart"/>
      <w:r>
        <w:rPr>
          <w:i/>
          <w:iCs/>
        </w:rPr>
        <w:t xml:space="preserve">Santé </w:t>
      </w:r>
      <w:proofErr w:type="spellStart"/>
      <w:r>
        <w:rPr>
          <w:i/>
          <w:iCs/>
        </w:rPr>
        <w:t>mentale</w:t>
      </w:r>
      <w:proofErr w:type="spellEnd"/>
      <w:r>
        <w:rPr>
          <w:i/>
          <w:iCs/>
        </w:rPr>
        <w:t xml:space="preserve"> au Québec</w:t>
      </w:r>
      <w:r>
        <w:t>, vol. 35, no. 2, 2010, pp. 13–29.</w:t>
      </w:r>
      <w:proofErr w:type="gramEnd"/>
      <w:r>
        <w:t xml:space="preserve"> </w:t>
      </w:r>
      <w:proofErr w:type="gramStart"/>
      <w:r>
        <w:rPr>
          <w:i/>
          <w:iCs/>
        </w:rPr>
        <w:t>Excerpts.</w:t>
      </w:r>
      <w:proofErr w:type="gramEnd"/>
    </w:p>
    <w:p w14:paraId="0000001B" w14:textId="77777777" w:rsidR="007C0BA1" w:rsidRDefault="00EA0F2B">
      <w:pPr>
        <w:spacing w:before="240" w:after="240"/>
      </w:pPr>
      <w:proofErr w:type="spellStart"/>
      <w:proofErr w:type="gramStart"/>
      <w:r>
        <w:t>Cantin</w:t>
      </w:r>
      <w:proofErr w:type="spellEnd"/>
      <w:r>
        <w:t xml:space="preserve">, Lucie, Jeffrey S. </w:t>
      </w:r>
      <w:proofErr w:type="spellStart"/>
      <w:r>
        <w:t>Librett</w:t>
      </w:r>
      <w:proofErr w:type="spellEnd"/>
      <w:r>
        <w:t>, and Tracy McNulty, editors.</w:t>
      </w:r>
      <w:proofErr w:type="gramEnd"/>
      <w:r>
        <w:t xml:space="preserve"> </w:t>
      </w:r>
      <w:proofErr w:type="gramStart"/>
      <w:r>
        <w:rPr>
          <w:i/>
          <w:iCs/>
        </w:rPr>
        <w:t>A Psychoanalysis</w:t>
      </w:r>
      <w:proofErr w:type="gramEnd"/>
      <w:r>
        <w:rPr>
          <w:i/>
          <w:iCs/>
        </w:rPr>
        <w:t xml:space="preserve"> for a </w:t>
      </w:r>
      <w:proofErr w:type="spellStart"/>
      <w:r>
        <w:rPr>
          <w:i/>
          <w:iCs/>
        </w:rPr>
        <w:t>Reem</w:t>
      </w:r>
      <w:r>
        <w:rPr>
          <w:i/>
          <w:iCs/>
        </w:rPr>
        <w:t>ergent</w:t>
      </w:r>
      <w:proofErr w:type="spellEnd"/>
      <w:r>
        <w:rPr>
          <w:i/>
          <w:iCs/>
        </w:rPr>
        <w:t xml:space="preserve"> Humanity: The Metapsychology of Willy </w:t>
      </w:r>
      <w:proofErr w:type="spellStart"/>
      <w:r>
        <w:rPr>
          <w:i/>
          <w:iCs/>
        </w:rPr>
        <w:t>Apollon</w:t>
      </w:r>
      <w:proofErr w:type="spellEnd"/>
      <w:r>
        <w:t xml:space="preserve">. </w:t>
      </w:r>
      <w:proofErr w:type="gramStart"/>
      <w:r>
        <w:t>State University of New York Press, 2025.</w:t>
      </w:r>
      <w:proofErr w:type="gramEnd"/>
    </w:p>
    <w:p w14:paraId="0000001C" w14:textId="77777777" w:rsidR="007C0BA1" w:rsidRDefault="00EA0F2B">
      <w:proofErr w:type="spellStart"/>
      <w:r>
        <w:t>Fimiani</w:t>
      </w:r>
      <w:proofErr w:type="spellEnd"/>
      <w:r>
        <w:t xml:space="preserve">, Bret. </w:t>
      </w:r>
      <w:proofErr w:type="gramStart"/>
      <w:r>
        <w:t>“Towards a New Ethics.”</w:t>
      </w:r>
      <w:proofErr w:type="gramEnd"/>
      <w:r>
        <w:t xml:space="preserve"> </w:t>
      </w:r>
      <w:r>
        <w:rPr>
          <w:i/>
          <w:iCs/>
        </w:rPr>
        <w:t>Psychosis and Extreme States: An Ethic for Treatment</w:t>
      </w:r>
      <w:r>
        <w:t>, Palgrave Macmillan, 2021, pp. 103–135.</w:t>
      </w:r>
    </w:p>
    <w:p w14:paraId="0000001D" w14:textId="77777777" w:rsidR="007C0BA1" w:rsidRDefault="007C0BA1"/>
    <w:p w14:paraId="0000001E" w14:textId="77777777" w:rsidR="007C0BA1" w:rsidRDefault="00EA0F2B">
      <w:r w:rsidRPr="00EA0F2B">
        <w:rPr>
          <w:lang w:val="fr-CA"/>
        </w:rPr>
        <w:t xml:space="preserve">Lacan, Jacques. “A Lacanian Psychosis: Interview by Jacques Lacan.” </w:t>
      </w:r>
      <w:r>
        <w:rPr>
          <w:i/>
          <w:iCs/>
        </w:rPr>
        <w:t xml:space="preserve">Returning to Freud: Clinical Psychoanalysis in the School of </w:t>
      </w:r>
      <w:proofErr w:type="spellStart"/>
      <w:proofErr w:type="gramStart"/>
      <w:r>
        <w:rPr>
          <w:i/>
          <w:iCs/>
        </w:rPr>
        <w:t>Lacan</w:t>
      </w:r>
      <w:proofErr w:type="spellEnd"/>
      <w:r>
        <w:t>,</w:t>
      </w:r>
      <w:proofErr w:type="gramEnd"/>
      <w:r>
        <w:t xml:space="preserve"> edited and translated by Stuart </w:t>
      </w:r>
      <w:proofErr w:type="spellStart"/>
      <w:r>
        <w:t>Schneiderman</w:t>
      </w:r>
      <w:proofErr w:type="spellEnd"/>
      <w:r>
        <w:t>, Yale University Press, 1980, pp. 19–41.</w:t>
      </w:r>
    </w:p>
    <w:p w14:paraId="0000001F" w14:textId="77777777" w:rsidR="007C0BA1" w:rsidRDefault="007C0BA1"/>
    <w:p w14:paraId="00000020" w14:textId="77777777" w:rsidR="007C0BA1" w:rsidRDefault="00EA0F2B">
      <w:r>
        <w:t>Miller, Alexander Reid. “What Was</w:t>
      </w:r>
      <w:r>
        <w:t xml:space="preserve"> the 388? </w:t>
      </w:r>
      <w:proofErr w:type="gramStart"/>
      <w:r>
        <w:t>Opening the Dossier.”</w:t>
      </w:r>
      <w:proofErr w:type="gramEnd"/>
      <w:r>
        <w:t xml:space="preserve"> </w:t>
      </w:r>
      <w:r>
        <w:rPr>
          <w:i/>
          <w:iCs/>
        </w:rPr>
        <w:t>Psychoanalysis and History</w:t>
      </w:r>
      <w:r>
        <w:t>, vol. 27, no. 2, 2025, pp. 203–221.</w:t>
      </w:r>
    </w:p>
    <w:p w14:paraId="00000021" w14:textId="77777777" w:rsidR="007C0BA1" w:rsidRDefault="00EA0F2B">
      <w:pPr>
        <w:spacing w:before="240" w:after="240"/>
      </w:pPr>
      <w:r>
        <w:t xml:space="preserve">Rogers, Annie G. “Hallucinated Bodies: Art and Its Alphabets in Psychosis.” </w:t>
      </w:r>
      <w:r>
        <w:rPr>
          <w:i/>
          <w:iCs/>
        </w:rPr>
        <w:t>Incandescent Alphabets: Psychosis and the Enigma of Language</w:t>
      </w:r>
      <w:r>
        <w:t xml:space="preserve">, </w:t>
      </w:r>
      <w:proofErr w:type="spellStart"/>
      <w:r>
        <w:t>Routledge</w:t>
      </w:r>
      <w:proofErr w:type="spellEnd"/>
      <w:r>
        <w:t>, 2018, pp. 45</w:t>
      </w:r>
      <w:r>
        <w:t>-71.</w:t>
      </w:r>
    </w:p>
    <w:p w14:paraId="00000022" w14:textId="77777777" w:rsidR="007C0BA1" w:rsidRDefault="00EA0F2B">
      <w:pPr>
        <w:spacing w:before="240" w:after="240"/>
      </w:pPr>
      <w:r>
        <w:t xml:space="preserve">Rogers, Annie G. “Infinite Code: Clocks, Calendars, Numbers, Music, Scripts.” </w:t>
      </w:r>
      <w:r>
        <w:rPr>
          <w:i/>
          <w:iCs/>
        </w:rPr>
        <w:t>Incandescent Alphabets: Psychosis and the Enigma of Language</w:t>
      </w:r>
      <w:r>
        <w:t xml:space="preserve">, </w:t>
      </w:r>
      <w:proofErr w:type="spellStart"/>
      <w:r>
        <w:t>Routledge</w:t>
      </w:r>
      <w:proofErr w:type="spellEnd"/>
      <w:r>
        <w:t>, 2018, pp. 73-101.</w:t>
      </w:r>
    </w:p>
    <w:p w14:paraId="00000023" w14:textId="77777777" w:rsidR="007C0BA1" w:rsidRDefault="00EA0F2B">
      <w:proofErr w:type="spellStart"/>
      <w:r>
        <w:t>Vanderwees</w:t>
      </w:r>
      <w:proofErr w:type="spellEnd"/>
      <w:r>
        <w:t xml:space="preserve">, Chris. </w:t>
      </w:r>
      <w:proofErr w:type="gramStart"/>
      <w:r>
        <w:t>“Treating Psychosis in Québec: A Conversation with the Founders</w:t>
      </w:r>
      <w:r>
        <w:t xml:space="preserve"> of GIFRIC and the 388.”</w:t>
      </w:r>
      <w:proofErr w:type="gramEnd"/>
      <w:r>
        <w:t xml:space="preserve"> </w:t>
      </w:r>
      <w:r>
        <w:rPr>
          <w:i/>
          <w:iCs/>
        </w:rPr>
        <w:t xml:space="preserve">The Museum of </w:t>
      </w:r>
      <w:proofErr w:type="gramStart"/>
      <w:r>
        <w:rPr>
          <w:i/>
          <w:iCs/>
        </w:rPr>
        <w:t>Dreams</w:t>
      </w:r>
      <w:r>
        <w:t>,</w:t>
      </w:r>
      <w:proofErr w:type="gramEnd"/>
      <w:r>
        <w:t xml:space="preserve"> translated by Daniel Wilson, Dec. 2019,</w:t>
      </w:r>
      <w:hyperlink r:id="rId6">
        <w:r>
          <w:t xml:space="preserve"> </w:t>
        </w:r>
      </w:hyperlink>
      <w:hyperlink r:id="rId7">
        <w:r>
          <w:rPr>
            <w:color w:val="1155CC"/>
            <w:u w:val="single"/>
          </w:rPr>
          <w:t>The Museum of Dreams</w:t>
        </w:r>
      </w:hyperlink>
      <w:r>
        <w:t>.</w:t>
      </w:r>
    </w:p>
    <w:p w14:paraId="00000024" w14:textId="77777777" w:rsidR="007C0BA1" w:rsidRDefault="007C0BA1"/>
    <w:p w14:paraId="00000025" w14:textId="77777777" w:rsidR="007C0BA1" w:rsidRDefault="00EA0F2B">
      <w:r>
        <w:rPr>
          <w:b/>
          <w:bCs/>
        </w:rPr>
        <w:t xml:space="preserve">Faculty: </w:t>
      </w:r>
      <w:r>
        <w:t xml:space="preserve">Bret </w:t>
      </w:r>
      <w:proofErr w:type="spellStart"/>
      <w:r>
        <w:t>Fimiani</w:t>
      </w:r>
      <w:proofErr w:type="spellEnd"/>
      <w:r>
        <w:t>, Richard Reinhardt, and Shanna Carlson de la Torre</w:t>
      </w:r>
    </w:p>
    <w:p w14:paraId="00000026" w14:textId="77777777" w:rsidR="007C0BA1" w:rsidRDefault="007C0BA1"/>
    <w:p w14:paraId="00000027" w14:textId="77777777" w:rsidR="007C0BA1" w:rsidRDefault="00EA0F2B">
      <w:r>
        <w:rPr>
          <w:b/>
          <w:bCs/>
        </w:rPr>
        <w:t xml:space="preserve">Date, Time: </w:t>
      </w:r>
      <w:r>
        <w:t>1</w:t>
      </w:r>
      <w:r>
        <w:rPr>
          <w:vertAlign w:val="superscript"/>
        </w:rPr>
        <w:t>st</w:t>
      </w:r>
      <w:r>
        <w:t>, 3</w:t>
      </w:r>
      <w:r>
        <w:rPr>
          <w:vertAlign w:val="superscript"/>
        </w:rPr>
        <w:t>rd</w:t>
      </w:r>
      <w:r>
        <w:t>, and 5</w:t>
      </w:r>
      <w:r>
        <w:rPr>
          <w:vertAlign w:val="superscript"/>
        </w:rPr>
        <w:t>th</w:t>
      </w:r>
      <w:r>
        <w:t xml:space="preserve"> Saturdays, October 3, 2026 – </w:t>
      </w:r>
      <w:r>
        <w:t>April 17, 2027 (except December 19 and January 2), 9am-11:30am Pacific Time</w:t>
      </w:r>
    </w:p>
    <w:p w14:paraId="00000028" w14:textId="77777777" w:rsidR="007C0BA1" w:rsidRDefault="007C0BA1"/>
    <w:p w14:paraId="00000029" w14:textId="77777777" w:rsidR="007C0BA1" w:rsidRDefault="00EA0F2B">
      <w:r>
        <w:rPr>
          <w:b/>
          <w:bCs/>
        </w:rPr>
        <w:t>Location:</w:t>
      </w:r>
      <w:r>
        <w:t xml:space="preserve"> Online</w:t>
      </w:r>
    </w:p>
    <w:p w14:paraId="0000002A" w14:textId="77777777" w:rsidR="007C0BA1" w:rsidRDefault="007C0BA1"/>
    <w:p w14:paraId="0000002B" w14:textId="77777777" w:rsidR="007C0BA1" w:rsidRDefault="00EA0F2B">
      <w:r>
        <w:rPr>
          <w:b/>
          <w:bCs/>
        </w:rPr>
        <w:t>Contact:</w:t>
      </w:r>
      <w:r>
        <w:t xml:space="preserve"> Bret </w:t>
      </w:r>
      <w:proofErr w:type="spellStart"/>
      <w:r>
        <w:t>Fimiani</w:t>
      </w:r>
      <w:proofErr w:type="spellEnd"/>
      <w:r>
        <w:t xml:space="preserve">, Richard Reinhardt, and Shanna Carlson de la Torre at </w:t>
      </w:r>
      <w:hyperlink r:id="rId8">
        <w:r>
          <w:rPr>
            <w:u w:val="single"/>
          </w:rPr>
          <w:t>lsppsychosisworkshop@gmail.c</w:t>
        </w:r>
        <w:r>
          <w:rPr>
            <w:u w:val="single"/>
          </w:rPr>
          <w:t>om</w:t>
        </w:r>
      </w:hyperlink>
      <w:r>
        <w:t xml:space="preserve">  </w:t>
      </w:r>
    </w:p>
    <w:p w14:paraId="0000002C" w14:textId="77777777" w:rsidR="007C0BA1" w:rsidRDefault="007C0BA1"/>
    <w:p w14:paraId="0000002D" w14:textId="77777777" w:rsidR="007C0BA1" w:rsidRDefault="00EA0F2B">
      <w:r>
        <w:rPr>
          <w:b/>
          <w:bCs/>
        </w:rPr>
        <w:t>Fee:</w:t>
      </w:r>
      <w:r>
        <w:t xml:space="preserve"> $500 or School Tuition</w:t>
      </w:r>
    </w:p>
    <w:sectPr w:rsidR="007C0BA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ABB84F6-CBF4-4758-9A80-14784974E59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FC84BF04-E3E9-43C1-B055-D37D2169F62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C0BA1"/>
    <w:rsid w:val="007C0BA1"/>
    <w:rsid w:val="00EA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sppsychosisworkshop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useumofdreams.org/treating-psychosis-in-quebec?utm_source=chatgpt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useumofdreams.org/treating-psychosis-in-quebec?utm_source=chatgpt.com" TargetMode="External"/><Relationship Id="rId5" Type="http://schemas.openxmlformats.org/officeDocument/2006/relationships/hyperlink" Target="mailto:lsppsychosisworkshop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Shanna Carlson</dc:creator>
  <cp:lastModifiedBy>Shanna Carlson</cp:lastModifiedBy>
  <cp:revision>2</cp:revision>
  <dcterms:created xsi:type="dcterms:W3CDTF">2026-07-06T18:30:00Z</dcterms:created>
  <dcterms:modified xsi:type="dcterms:W3CDTF">2026-07-06T18:30:00Z</dcterms:modified>
</cp:coreProperties>
</file>